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157" w:rsidRDefault="00666157" w:rsidP="00666157">
      <w:pPr>
        <w:autoSpaceDE w:val="0"/>
        <w:jc w:val="both"/>
        <w:rPr>
          <w:b/>
          <w:kern w:val="0"/>
        </w:rPr>
      </w:pPr>
      <w:r>
        <w:rPr>
          <w:kern w:val="0"/>
        </w:rPr>
        <w:t>Zgodnie z art. 13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s.  1) – dalej RODO – Organizator informuje, iż</w:t>
      </w:r>
      <w:r>
        <w:rPr>
          <w:b/>
          <w:kern w:val="0"/>
        </w:rPr>
        <w:t>:</w:t>
      </w:r>
    </w:p>
    <w:p w:rsidR="00666157" w:rsidRDefault="00666157" w:rsidP="00666157">
      <w:pPr>
        <w:numPr>
          <w:ilvl w:val="0"/>
          <w:numId w:val="1"/>
        </w:numPr>
        <w:autoSpaceDE w:val="0"/>
        <w:contextualSpacing/>
        <w:rPr>
          <w:kern w:val="0"/>
        </w:rPr>
      </w:pPr>
      <w:r>
        <w:rPr>
          <w:kern w:val="0"/>
        </w:rPr>
        <w:t>Administratorem danych osobowych jest Białostocki Ośrodek Kultury , ul. Legionowa 5, 15-281 Białystok,</w:t>
      </w:r>
    </w:p>
    <w:p w:rsidR="00666157" w:rsidRDefault="00666157" w:rsidP="00666157">
      <w:pPr>
        <w:numPr>
          <w:ilvl w:val="0"/>
          <w:numId w:val="1"/>
        </w:numPr>
        <w:shd w:val="clear" w:color="auto" w:fill="FFFFFF"/>
        <w:autoSpaceDE w:val="0"/>
        <w:contextualSpacing/>
        <w:jc w:val="both"/>
        <w:rPr>
          <w:kern w:val="0"/>
        </w:rPr>
      </w:pPr>
      <w:r>
        <w:rPr>
          <w:kern w:val="0"/>
          <w:shd w:val="clear" w:color="auto" w:fill="FFFFFF"/>
        </w:rPr>
        <w:t xml:space="preserve">W przypadku jakichkolwiek pytań dotyczących Danych osobowych lub wykonywania praw w zakresie podmiotu danych, prosimy o informację na </w:t>
      </w:r>
      <w:hyperlink r:id="rId5" w:tgtFrame="_blank" w:history="1">
        <w:r>
          <w:rPr>
            <w:rStyle w:val="Hipercze"/>
            <w:color w:val="auto"/>
            <w:kern w:val="0"/>
            <w:u w:val="none"/>
            <w:bdr w:val="none" w:sz="0" w:space="0" w:color="auto" w:frame="1"/>
            <w:shd w:val="clear" w:color="auto" w:fill="FFFFFF"/>
          </w:rPr>
          <w:t>adres</w:t>
        </w:r>
      </w:hyperlink>
      <w:r>
        <w:rPr>
          <w:kern w:val="0"/>
          <w:bdr w:val="none" w:sz="0" w:space="0" w:color="auto" w:frame="1"/>
          <w:shd w:val="clear" w:color="auto" w:fill="FFFFFF"/>
        </w:rPr>
        <w:t xml:space="preserve"> email </w:t>
      </w:r>
      <w:hyperlink r:id="rId6" w:history="1">
        <w:r>
          <w:rPr>
            <w:rStyle w:val="Hipercze"/>
            <w:color w:val="auto"/>
            <w:kern w:val="0"/>
            <w:u w:val="none"/>
          </w:rPr>
          <w:t>iod@bok.bialystok.pl</w:t>
        </w:r>
      </w:hyperlink>
      <w:r>
        <w:rPr>
          <w:kern w:val="0"/>
          <w:bdr w:val="none" w:sz="0" w:space="0" w:color="auto" w:frame="1"/>
          <w:shd w:val="clear" w:color="auto" w:fill="FFFFFF"/>
        </w:rPr>
        <w:t>,</w:t>
      </w:r>
      <w:r>
        <w:rPr>
          <w:kern w:val="0"/>
        </w:rPr>
        <w:t xml:space="preserve"> </w:t>
      </w:r>
    </w:p>
    <w:p w:rsidR="00666157" w:rsidRDefault="00666157" w:rsidP="00666157">
      <w:pPr>
        <w:numPr>
          <w:ilvl w:val="0"/>
          <w:numId w:val="1"/>
        </w:numPr>
        <w:shd w:val="clear" w:color="auto" w:fill="FFFFFF"/>
        <w:autoSpaceDE w:val="0"/>
        <w:contextualSpacing/>
        <w:jc w:val="both"/>
        <w:rPr>
          <w:kern w:val="0"/>
        </w:rPr>
      </w:pPr>
      <w:r>
        <w:rPr>
          <w:kern w:val="0"/>
        </w:rPr>
        <w:t>Dane osobowe przetwarzane będą:</w:t>
      </w:r>
    </w:p>
    <w:p w:rsidR="00666157" w:rsidRDefault="00666157" w:rsidP="00666157">
      <w:pPr>
        <w:widowControl/>
        <w:numPr>
          <w:ilvl w:val="0"/>
          <w:numId w:val="2"/>
        </w:numPr>
        <w:suppressAutoHyphens w:val="0"/>
        <w:autoSpaceDE w:val="0"/>
        <w:ind w:left="720"/>
        <w:rPr>
          <w:rFonts w:eastAsia="Cambria"/>
          <w:kern w:val="0"/>
          <w:lang w:eastAsia="pl-PL"/>
        </w:rPr>
      </w:pPr>
      <w:r>
        <w:rPr>
          <w:rFonts w:eastAsia="Cambria"/>
          <w:kern w:val="0"/>
          <w:lang w:eastAsia="pl-PL"/>
        </w:rPr>
        <w:t>w celu zawarcia lub przystąpienia do umowy i jej wykonania na podstawie Art. 6 ust. 1 lit. b ogólnego rozporządzenia o ochronie danych osobowych z dnia 27 kwietnia 2016 r.</w:t>
      </w:r>
    </w:p>
    <w:p w:rsidR="00666157" w:rsidRDefault="00666157" w:rsidP="00666157">
      <w:pPr>
        <w:widowControl/>
        <w:numPr>
          <w:ilvl w:val="0"/>
          <w:numId w:val="2"/>
        </w:numPr>
        <w:suppressAutoHyphens w:val="0"/>
        <w:autoSpaceDE w:val="0"/>
        <w:ind w:left="720"/>
        <w:rPr>
          <w:rFonts w:eastAsia="Cambria"/>
          <w:kern w:val="0"/>
          <w:lang w:eastAsia="pl-PL"/>
        </w:rPr>
      </w:pPr>
      <w:r>
        <w:rPr>
          <w:rFonts w:eastAsia="Cambria"/>
          <w:kern w:val="0"/>
          <w:lang w:eastAsia="pl-PL"/>
        </w:rPr>
        <w:t>dochodzenia roszczeń związanych na podstawie Art. 6 ust. 1 lit. f, jako niezbędne do celów wynikających z prawnie uzasadnionych interesów realizowanych przez administratora; uzasadnionym interesem administratora jest możliwość dochodzenia przez niego roszczeń,</w:t>
      </w:r>
    </w:p>
    <w:p w:rsidR="00666157" w:rsidRDefault="00666157" w:rsidP="00666157">
      <w:pPr>
        <w:widowControl/>
        <w:numPr>
          <w:ilvl w:val="0"/>
          <w:numId w:val="1"/>
        </w:numPr>
        <w:suppressAutoHyphens w:val="0"/>
        <w:autoSpaceDE w:val="0"/>
        <w:contextualSpacing/>
        <w:jc w:val="both"/>
        <w:rPr>
          <w:kern w:val="0"/>
        </w:rPr>
      </w:pPr>
      <w:r>
        <w:rPr>
          <w:kern w:val="0"/>
        </w:rPr>
        <w:t>Odbiorcami Pana danych osobowych będą podmioty uprawnione do uzyskania danych osobowych na podstawie przepisów prawa. Ponadto Pana dane mogą być przekazywane podmiotom przetwarzającym dane osobowe na zlecenie administratora, m.in. dostawcom usług IT, podmiotom przetwarzającym dane w celu windykacji należności,</w:t>
      </w:r>
    </w:p>
    <w:p w:rsidR="00666157" w:rsidRDefault="00666157" w:rsidP="00666157">
      <w:pPr>
        <w:widowControl/>
        <w:numPr>
          <w:ilvl w:val="0"/>
          <w:numId w:val="1"/>
        </w:numPr>
        <w:suppressAutoHyphens w:val="0"/>
        <w:autoSpaceDE w:val="0"/>
        <w:contextualSpacing/>
        <w:jc w:val="both"/>
        <w:rPr>
          <w:kern w:val="0"/>
        </w:rPr>
      </w:pPr>
      <w:r>
        <w:rPr>
          <w:kern w:val="0"/>
        </w:rPr>
        <w:t xml:space="preserve">Pana dane osobowe przechowywane będą w czasie określonym przepisami prawa, </w:t>
      </w:r>
    </w:p>
    <w:p w:rsidR="00666157" w:rsidRDefault="00666157" w:rsidP="00666157">
      <w:pPr>
        <w:widowControl/>
        <w:numPr>
          <w:ilvl w:val="0"/>
          <w:numId w:val="1"/>
        </w:numPr>
        <w:suppressAutoHyphens w:val="0"/>
        <w:autoSpaceDE w:val="0"/>
        <w:contextualSpacing/>
        <w:jc w:val="both"/>
        <w:rPr>
          <w:kern w:val="0"/>
        </w:rPr>
      </w:pPr>
      <w:r>
        <w:rPr>
          <w:kern w:val="0"/>
        </w:rPr>
        <w:t>Posiada Pan prawo żądania od administratora dostępu do danych osobowych, prawo do ich sprostowania, usunięcia lub ograniczenia przetwarzania, prawo do wniesienia sprzeciwu wobec przetwarzania, prawo do przenoszenia danych, prawo do cofnięcia zgody w dowolnym momencie. </w:t>
      </w:r>
    </w:p>
    <w:p w:rsidR="00666157" w:rsidRDefault="00666157" w:rsidP="00666157">
      <w:pPr>
        <w:widowControl/>
        <w:numPr>
          <w:ilvl w:val="0"/>
          <w:numId w:val="1"/>
        </w:numPr>
        <w:shd w:val="clear" w:color="auto" w:fill="FFFFFF"/>
        <w:suppressAutoHyphens w:val="0"/>
        <w:autoSpaceDE w:val="0"/>
        <w:contextualSpacing/>
        <w:jc w:val="both"/>
        <w:rPr>
          <w:kern w:val="0"/>
        </w:rPr>
      </w:pPr>
      <w:r>
        <w:rPr>
          <w:kern w:val="0"/>
        </w:rPr>
        <w:t>Ma Pan prawo wniesienia skargi do organu nadzorczego – Urzędu Ochrony Danych Osobowych,</w:t>
      </w:r>
    </w:p>
    <w:p w:rsidR="00666157" w:rsidRDefault="00666157" w:rsidP="00666157">
      <w:pPr>
        <w:widowControl/>
        <w:numPr>
          <w:ilvl w:val="0"/>
          <w:numId w:val="1"/>
        </w:numPr>
        <w:shd w:val="clear" w:color="auto" w:fill="FFFFFF"/>
        <w:suppressAutoHyphens w:val="0"/>
        <w:autoSpaceDE w:val="0"/>
        <w:contextualSpacing/>
        <w:jc w:val="both"/>
        <w:rPr>
          <w:kern w:val="0"/>
        </w:rPr>
      </w:pPr>
      <w:r>
        <w:rPr>
          <w:kern w:val="0"/>
        </w:rPr>
        <w:t>Podanie danych osobowych jest obowiązkowe w oparciu o przepisy prawa a w pozostałym zakresie jest dobrowolne.</w:t>
      </w:r>
    </w:p>
    <w:p w:rsidR="00666157" w:rsidRDefault="00666157" w:rsidP="00666157">
      <w:pPr>
        <w:widowControl/>
        <w:numPr>
          <w:ilvl w:val="0"/>
          <w:numId w:val="1"/>
        </w:numPr>
        <w:suppressAutoHyphens w:val="0"/>
        <w:autoSpaceDE w:val="0"/>
        <w:contextualSpacing/>
        <w:jc w:val="both"/>
        <w:rPr>
          <w:kern w:val="0"/>
        </w:rPr>
      </w:pPr>
      <w:r>
        <w:rPr>
          <w:kern w:val="0"/>
        </w:rPr>
        <w:t>Dane osobowe nie będą przekazywane żadnym odbiorcom danych oraz nie będą przetwarzane w sposób zautomatyzowany i nie będą profilowane .</w:t>
      </w:r>
    </w:p>
    <w:p w:rsidR="002B2519" w:rsidRDefault="00666157"/>
    <w:p w:rsidR="00666157" w:rsidRDefault="00666157"/>
    <w:p w:rsidR="00666157" w:rsidRDefault="00666157"/>
    <w:p w:rsidR="00666157" w:rsidRDefault="00666157"/>
    <w:p w:rsidR="00666157" w:rsidRDefault="00666157"/>
    <w:p w:rsidR="00666157" w:rsidRDefault="00666157"/>
    <w:p w:rsidR="00666157" w:rsidRDefault="00666157"/>
    <w:p w:rsidR="00666157" w:rsidRDefault="00666157"/>
    <w:p w:rsidR="00666157" w:rsidRDefault="00666157">
      <w:bookmarkStart w:id="0" w:name="_GoBack"/>
      <w:bookmarkEnd w:id="0"/>
    </w:p>
    <w:p w:rsidR="00666157" w:rsidRDefault="00666157">
      <w:r>
        <w:t xml:space="preserve">                                                                                                                  …………………......</w:t>
      </w:r>
    </w:p>
    <w:p w:rsidR="00666157" w:rsidRDefault="00666157">
      <w:r>
        <w:t xml:space="preserve">                                                                                                                             podpis</w:t>
      </w:r>
    </w:p>
    <w:sectPr w:rsidR="006661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7A6D27"/>
    <w:multiLevelType w:val="hybridMultilevel"/>
    <w:tmpl w:val="0BC877A6"/>
    <w:lvl w:ilvl="0" w:tplc="A49A0F82">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 w15:restartNumberingAfterBreak="0">
    <w:nsid w:val="668F581E"/>
    <w:multiLevelType w:val="hybridMultilevel"/>
    <w:tmpl w:val="E53CB91A"/>
    <w:lvl w:ilvl="0" w:tplc="5EEC00B2">
      <w:start w:val="1"/>
      <w:numFmt w:val="decimal"/>
      <w:lvlText w:val="%1."/>
      <w:lvlJc w:val="left"/>
      <w:pPr>
        <w:ind w:left="360" w:hanging="360"/>
      </w:pPr>
      <w:rPr>
        <w:rFonts w:ascii="Calibri" w:hAnsi="Calibri" w:cs="Times New Roman" w:hint="default"/>
        <w:b w:val="0"/>
        <w:i w:val="0"/>
        <w:color w:val="000000"/>
        <w:sz w:val="22"/>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105"/>
    <w:rsid w:val="00002655"/>
    <w:rsid w:val="001A4105"/>
    <w:rsid w:val="00666157"/>
    <w:rsid w:val="007A76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53EEA2-7E22-4EAE-85FF-7434D2E4E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66157"/>
    <w:pPr>
      <w:widowControl w:val="0"/>
      <w:suppressAutoHyphens/>
      <w:spacing w:after="0" w:line="240" w:lineRule="auto"/>
    </w:pPr>
    <w:rPr>
      <w:rFonts w:ascii="Times New Roman" w:eastAsia="Times New Roman" w:hAnsi="Times New Roman" w:cs="Times New Roman"/>
      <w:kern w:val="2"/>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666157"/>
    <w:rPr>
      <w:color w:val="0000FF"/>
      <w:u w:val="single"/>
    </w:rPr>
  </w:style>
  <w:style w:type="paragraph" w:styleId="Tekstdymka">
    <w:name w:val="Balloon Text"/>
    <w:basedOn w:val="Normalny"/>
    <w:link w:val="TekstdymkaZnak"/>
    <w:uiPriority w:val="99"/>
    <w:semiHidden/>
    <w:unhideWhenUsed/>
    <w:rsid w:val="00666157"/>
    <w:rPr>
      <w:rFonts w:ascii="Segoe UI" w:hAnsi="Segoe UI" w:cs="Segoe UI"/>
      <w:sz w:val="18"/>
      <w:szCs w:val="18"/>
    </w:rPr>
  </w:style>
  <w:style w:type="character" w:customStyle="1" w:styleId="TekstdymkaZnak">
    <w:name w:val="Tekst dymka Znak"/>
    <w:basedOn w:val="Domylnaczcionkaakapitu"/>
    <w:link w:val="Tekstdymka"/>
    <w:uiPriority w:val="99"/>
    <w:semiHidden/>
    <w:rsid w:val="00666157"/>
    <w:rPr>
      <w:rFonts w:ascii="Segoe UI" w:eastAsia="Times New Roman" w:hAnsi="Segoe UI" w:cs="Segoe UI"/>
      <w:kern w:val="2"/>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06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bok.bialystok.pl" TargetMode="External"/><Relationship Id="rId5" Type="http://schemas.openxmlformats.org/officeDocument/2006/relationships/hyperlink" Target="mailto:rodo@ac.co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351</Words>
  <Characters>2107</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Kajdanowska</dc:creator>
  <cp:keywords/>
  <dc:description/>
  <cp:lastModifiedBy>Agnieszka Kajdanowska</cp:lastModifiedBy>
  <cp:revision>2</cp:revision>
  <cp:lastPrinted>2019-04-10T09:51:00Z</cp:lastPrinted>
  <dcterms:created xsi:type="dcterms:W3CDTF">2019-04-10T09:47:00Z</dcterms:created>
  <dcterms:modified xsi:type="dcterms:W3CDTF">2019-04-10T09:52:00Z</dcterms:modified>
</cp:coreProperties>
</file>